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CF0E" w14:textId="38A5A0E4" w:rsidR="00407005" w:rsidRPr="002A052B" w:rsidRDefault="00407005" w:rsidP="002A052B">
      <w:pPr>
        <w:jc w:val="center"/>
        <w:rPr>
          <w:sz w:val="28"/>
          <w:szCs w:val="28"/>
        </w:rPr>
      </w:pPr>
      <w:r w:rsidRPr="002A052B">
        <w:rPr>
          <w:sz w:val="28"/>
          <w:szCs w:val="28"/>
        </w:rPr>
        <w:t>Plants Respond to Light</w:t>
      </w:r>
    </w:p>
    <w:p w14:paraId="363E0791" w14:textId="0ED91274" w:rsidR="00407005" w:rsidRPr="00407005" w:rsidRDefault="00407005" w:rsidP="00407005">
      <w:pPr>
        <w:pStyle w:val="NormalWeb"/>
        <w:rPr>
          <w:rFonts w:asciiTheme="minorHAnsi" w:hAnsiTheme="minorHAnsi"/>
        </w:rPr>
      </w:pPr>
      <w:r w:rsidRPr="00407005">
        <w:rPr>
          <w:rFonts w:asciiTheme="minorHAnsi" w:hAnsiTheme="minorHAnsi"/>
        </w:rPr>
        <w:t>P</w:t>
      </w:r>
      <w:r w:rsidRPr="00407005">
        <w:rPr>
          <w:rFonts w:asciiTheme="minorHAnsi" w:hAnsiTheme="minorHAnsi"/>
        </w:rPr>
        <w:t>lants can alter their structure in response to changes in their environment: this turning of part or all of the organism is called </w:t>
      </w:r>
      <w:r w:rsidRPr="00407005">
        <w:rPr>
          <w:rFonts w:asciiTheme="minorHAnsi" w:hAnsiTheme="minorHAnsi"/>
          <w:i/>
          <w:iCs/>
        </w:rPr>
        <w:t>tropism</w:t>
      </w:r>
      <w:r w:rsidRPr="00407005">
        <w:rPr>
          <w:rFonts w:asciiTheme="minorHAnsi" w:hAnsiTheme="minorHAnsi"/>
        </w:rPr>
        <w:t>. The various types of tropisms include gravitropism (reacting to gravity), thigmotropism (reacting to physical contact), phototropism (reacting to light), and heliotropism (growing or changing their shape in response to sunlight specifically). An example of this is a flower opening, closing, and/or orienting itself at different times of the day according to when the sun is out and where it is.</w:t>
      </w:r>
    </w:p>
    <w:p w14:paraId="04B51C99" w14:textId="77777777" w:rsidR="00407005" w:rsidRPr="00407005" w:rsidRDefault="00407005" w:rsidP="00407005">
      <w:pPr>
        <w:pStyle w:val="NormalWeb"/>
        <w:rPr>
          <w:rFonts w:asciiTheme="minorHAnsi" w:hAnsiTheme="minorHAnsi"/>
        </w:rPr>
      </w:pPr>
      <w:r w:rsidRPr="00407005">
        <w:rPr>
          <w:rFonts w:asciiTheme="minorHAnsi" w:hAnsiTheme="minorHAnsi"/>
        </w:rPr>
        <w:t>Heliotropism requires some use of energy, but it’s worth the effort for plants because it helps them to get much more of the energy they need to continue growing, maintain ideal temperatures, and attract pollinators.</w:t>
      </w:r>
    </w:p>
    <w:p w14:paraId="1880A79D" w14:textId="77777777" w:rsidR="00407005" w:rsidRPr="00407005" w:rsidRDefault="00407005" w:rsidP="00407005">
      <w:pPr>
        <w:pStyle w:val="NormalWeb"/>
        <w:rPr>
          <w:rFonts w:asciiTheme="minorHAnsi" w:hAnsiTheme="minorHAnsi"/>
        </w:rPr>
      </w:pPr>
      <w:r w:rsidRPr="00407005">
        <w:rPr>
          <w:rFonts w:asciiTheme="minorHAnsi" w:hAnsiTheme="minorHAnsi"/>
        </w:rPr>
        <w:t>Tropism of all kinds works because environmental cues trigger a hormonal response that causes the plant’s cells to grow or expand – some faster than others. The plant redirects itself over time as its tissues respond to these environmental cues.</w:t>
      </w:r>
    </w:p>
    <w:p w14:paraId="1AAAEE81" w14:textId="77777777" w:rsidR="00407005" w:rsidRPr="00407005" w:rsidRDefault="00407005" w:rsidP="00407005">
      <w:pPr>
        <w:pStyle w:val="NormalWeb"/>
        <w:rPr>
          <w:rFonts w:asciiTheme="minorHAnsi" w:hAnsiTheme="minorHAnsi"/>
        </w:rPr>
      </w:pPr>
      <w:r w:rsidRPr="00407005">
        <w:rPr>
          <w:rFonts w:asciiTheme="minorHAnsi" w:hAnsiTheme="minorHAnsi"/>
        </w:rPr>
        <w:t>Auxins are a class of hormones known to be involved in a plant’s response to light. An increase in auxin levels occurs in the part of the plant that receives less light, which results in the elongation of cells in those areas through a weakening of the rigid cell wall and an increase in the cell’s water intake. This response reaches the tissue level when many cells have expanded on the shaded side of the plant. The plant may continue to orient itself in the direction it is growing, change its orientation to align with sunlight, or orient itself at an angle to sunlight if there are other aspects of its environment preventing it from aligning perfectly with the sun.</w:t>
      </w:r>
    </w:p>
    <w:p w14:paraId="448AD4CA" w14:textId="77777777" w:rsidR="00407005" w:rsidRPr="00407005" w:rsidRDefault="00407005" w:rsidP="00407005">
      <w:pPr>
        <w:pStyle w:val="NormalWeb"/>
        <w:rPr>
          <w:rFonts w:asciiTheme="minorHAnsi" w:hAnsiTheme="minorHAnsi"/>
        </w:rPr>
      </w:pPr>
      <w:r w:rsidRPr="00407005">
        <w:rPr>
          <w:rFonts w:asciiTheme="minorHAnsi" w:hAnsiTheme="minorHAnsi"/>
        </w:rPr>
        <w:t>Our knowledge of heliotropism, along with other ways plants move and orient themselves, can serve as a foundation for the development of crop management strategies and biomechanical technologies.</w:t>
      </w:r>
    </w:p>
    <w:p w14:paraId="1D121A28" w14:textId="77777777" w:rsidR="00407005" w:rsidRPr="00407005" w:rsidRDefault="00407005" w:rsidP="00407005">
      <w:pPr>
        <w:pStyle w:val="NormalWeb"/>
        <w:rPr>
          <w:rFonts w:asciiTheme="minorHAnsi" w:hAnsiTheme="minorHAnsi"/>
        </w:rPr>
      </w:pPr>
      <w:r w:rsidRPr="00407005">
        <w:rPr>
          <w:rFonts w:asciiTheme="minorHAnsi" w:hAnsiTheme="minorHAnsi"/>
        </w:rPr>
        <w:t>Taking inspiration from plant heliotropism can help us to develop more sustainable technologies for harnessing solar energy, through the ingenious strategy of following the sun without uprooting. It has already inspired the creation of self-directing solar panels that use soft robots made of materials that bend and move with changes in water pressure to face the sun and absorb and store as much light as possible.</w:t>
      </w:r>
    </w:p>
    <w:p w14:paraId="465D390E" w14:textId="77777777" w:rsidR="002A052B" w:rsidRDefault="002A052B">
      <w:pPr>
        <w:rPr>
          <w:sz w:val="21"/>
          <w:szCs w:val="21"/>
        </w:rPr>
      </w:pPr>
    </w:p>
    <w:p w14:paraId="6E9BA06E" w14:textId="7AB9D63F" w:rsidR="00407005" w:rsidRPr="00407005" w:rsidRDefault="00407005">
      <w:pPr>
        <w:rPr>
          <w:sz w:val="21"/>
          <w:szCs w:val="21"/>
        </w:rPr>
      </w:pPr>
      <w:r w:rsidRPr="00407005">
        <w:rPr>
          <w:sz w:val="21"/>
          <w:szCs w:val="21"/>
        </w:rPr>
        <w:t xml:space="preserve">Anika </w:t>
      </w:r>
      <w:proofErr w:type="spellStart"/>
      <w:r w:rsidRPr="00407005">
        <w:rPr>
          <w:sz w:val="21"/>
          <w:szCs w:val="21"/>
        </w:rPr>
        <w:t>Hazra</w:t>
      </w:r>
      <w:proofErr w:type="spellEnd"/>
      <w:r w:rsidRPr="00407005">
        <w:rPr>
          <w:sz w:val="21"/>
          <w:szCs w:val="21"/>
        </w:rPr>
        <w:t>, “</w:t>
      </w:r>
      <w:r w:rsidRPr="00407005">
        <w:rPr>
          <w:sz w:val="21"/>
          <w:szCs w:val="21"/>
        </w:rPr>
        <w:t>Light intensity concentrates hormones that alter the water levels in cells causing plants to bend toward the light source</w:t>
      </w:r>
      <w:r w:rsidRPr="00407005">
        <w:rPr>
          <w:sz w:val="21"/>
          <w:szCs w:val="21"/>
        </w:rPr>
        <w:t xml:space="preserve">,” </w:t>
      </w:r>
      <w:hyperlink r:id="rId4" w:history="1">
        <w:r w:rsidRPr="00407005">
          <w:rPr>
            <w:rStyle w:val="Hyperlink"/>
            <w:sz w:val="21"/>
            <w:szCs w:val="21"/>
          </w:rPr>
          <w:t>https://asknature.org/strategy/flowers-follow-sun/</w:t>
        </w:r>
      </w:hyperlink>
    </w:p>
    <w:p w14:paraId="28CB322A" w14:textId="77777777" w:rsidR="00407005" w:rsidRDefault="00407005"/>
    <w:sectPr w:rsidR="0040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05"/>
    <w:rsid w:val="001C74AC"/>
    <w:rsid w:val="00207A16"/>
    <w:rsid w:val="002A052B"/>
    <w:rsid w:val="00407005"/>
    <w:rsid w:val="00556309"/>
    <w:rsid w:val="005D595F"/>
    <w:rsid w:val="007758F8"/>
    <w:rsid w:val="007924FC"/>
    <w:rsid w:val="008B64EB"/>
    <w:rsid w:val="00E9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A3EAB"/>
  <w15:chartTrackingRefBased/>
  <w15:docId w15:val="{C57DC52A-1D18-4843-8EBE-A3670548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005"/>
    <w:rPr>
      <w:rFonts w:eastAsiaTheme="majorEastAsia" w:cstheme="majorBidi"/>
      <w:color w:val="272727" w:themeColor="text1" w:themeTint="D8"/>
    </w:rPr>
  </w:style>
  <w:style w:type="paragraph" w:styleId="Title">
    <w:name w:val="Title"/>
    <w:basedOn w:val="Normal"/>
    <w:next w:val="Normal"/>
    <w:link w:val="TitleChar"/>
    <w:uiPriority w:val="10"/>
    <w:qFormat/>
    <w:rsid w:val="00407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7005"/>
    <w:rPr>
      <w:i/>
      <w:iCs/>
      <w:color w:val="404040" w:themeColor="text1" w:themeTint="BF"/>
    </w:rPr>
  </w:style>
  <w:style w:type="paragraph" w:styleId="ListParagraph">
    <w:name w:val="List Paragraph"/>
    <w:basedOn w:val="Normal"/>
    <w:uiPriority w:val="34"/>
    <w:qFormat/>
    <w:rsid w:val="00407005"/>
    <w:pPr>
      <w:ind w:left="720"/>
      <w:contextualSpacing/>
    </w:pPr>
  </w:style>
  <w:style w:type="character" w:styleId="IntenseEmphasis">
    <w:name w:val="Intense Emphasis"/>
    <w:basedOn w:val="DefaultParagraphFont"/>
    <w:uiPriority w:val="21"/>
    <w:qFormat/>
    <w:rsid w:val="00407005"/>
    <w:rPr>
      <w:i/>
      <w:iCs/>
      <w:color w:val="0F4761" w:themeColor="accent1" w:themeShade="BF"/>
    </w:rPr>
  </w:style>
  <w:style w:type="paragraph" w:styleId="IntenseQuote">
    <w:name w:val="Intense Quote"/>
    <w:basedOn w:val="Normal"/>
    <w:next w:val="Normal"/>
    <w:link w:val="IntenseQuoteChar"/>
    <w:uiPriority w:val="30"/>
    <w:qFormat/>
    <w:rsid w:val="00407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005"/>
    <w:rPr>
      <w:i/>
      <w:iCs/>
      <w:color w:val="0F4761" w:themeColor="accent1" w:themeShade="BF"/>
    </w:rPr>
  </w:style>
  <w:style w:type="character" w:styleId="IntenseReference">
    <w:name w:val="Intense Reference"/>
    <w:basedOn w:val="DefaultParagraphFont"/>
    <w:uiPriority w:val="32"/>
    <w:qFormat/>
    <w:rsid w:val="00407005"/>
    <w:rPr>
      <w:b/>
      <w:bCs/>
      <w:smallCaps/>
      <w:color w:val="0F4761" w:themeColor="accent1" w:themeShade="BF"/>
      <w:spacing w:val="5"/>
    </w:rPr>
  </w:style>
  <w:style w:type="paragraph" w:styleId="NormalWeb">
    <w:name w:val="Normal (Web)"/>
    <w:basedOn w:val="Normal"/>
    <w:uiPriority w:val="99"/>
    <w:semiHidden/>
    <w:unhideWhenUsed/>
    <w:rsid w:val="0040700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07005"/>
    <w:rPr>
      <w:color w:val="467886" w:themeColor="hyperlink"/>
      <w:u w:val="single"/>
    </w:rPr>
  </w:style>
  <w:style w:type="character" w:styleId="UnresolvedMention">
    <w:name w:val="Unresolved Mention"/>
    <w:basedOn w:val="DefaultParagraphFont"/>
    <w:uiPriority w:val="99"/>
    <w:semiHidden/>
    <w:unhideWhenUsed/>
    <w:rsid w:val="00407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47030">
      <w:bodyDiv w:val="1"/>
      <w:marLeft w:val="0"/>
      <w:marRight w:val="0"/>
      <w:marTop w:val="0"/>
      <w:marBottom w:val="0"/>
      <w:divBdr>
        <w:top w:val="none" w:sz="0" w:space="0" w:color="auto"/>
        <w:left w:val="none" w:sz="0" w:space="0" w:color="auto"/>
        <w:bottom w:val="none" w:sz="0" w:space="0" w:color="auto"/>
        <w:right w:val="none" w:sz="0" w:space="0" w:color="auto"/>
      </w:divBdr>
    </w:div>
    <w:div w:id="849442882">
      <w:bodyDiv w:val="1"/>
      <w:marLeft w:val="0"/>
      <w:marRight w:val="0"/>
      <w:marTop w:val="0"/>
      <w:marBottom w:val="0"/>
      <w:divBdr>
        <w:top w:val="none" w:sz="0" w:space="0" w:color="auto"/>
        <w:left w:val="none" w:sz="0" w:space="0" w:color="auto"/>
        <w:bottom w:val="none" w:sz="0" w:space="0" w:color="auto"/>
        <w:right w:val="none" w:sz="0" w:space="0" w:color="auto"/>
      </w:divBdr>
    </w:div>
    <w:div w:id="19392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knature.org/strategy/flowers-follow-s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Traer, Robert</dc:creator>
  <cp:keywords/>
  <dc:description/>
  <cp:lastModifiedBy>Traer, Robert</cp:lastModifiedBy>
  <cp:revision>2</cp:revision>
  <dcterms:created xsi:type="dcterms:W3CDTF">2024-05-04T14:23:00Z</dcterms:created>
  <dcterms:modified xsi:type="dcterms:W3CDTF">2024-05-04T14:35:00Z</dcterms:modified>
</cp:coreProperties>
</file>